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93F9" w14:textId="17DC6B77" w:rsidR="00EA2B93" w:rsidRDefault="000F7282" w:rsidP="00EA2B93">
      <w:pPr>
        <w:spacing w:before="240" w:after="240"/>
        <w:jc w:val="center"/>
        <w:rPr>
          <w:rStyle w:val="Heading1Char"/>
          <w:sz w:val="36"/>
          <w:szCs w:val="36"/>
        </w:rPr>
      </w:pPr>
      <w:r w:rsidRPr="00AD180B">
        <w:rPr>
          <w:noProof/>
          <w:color w:val="2F5496" w:themeColor="accent1" w:themeShade="BF"/>
          <w:u w:val="single"/>
        </w:rPr>
        <w:drawing>
          <wp:anchor distT="0" distB="0" distL="114300" distR="114300" simplePos="0" relativeHeight="251668480" behindDoc="1" locked="0" layoutInCell="1" allowOverlap="1" wp14:anchorId="7DB28D00" wp14:editId="37A36458">
            <wp:simplePos x="0" y="0"/>
            <wp:positionH relativeFrom="column">
              <wp:posOffset>6210300</wp:posOffset>
            </wp:positionH>
            <wp:positionV relativeFrom="paragraph">
              <wp:posOffset>396875</wp:posOffset>
            </wp:positionV>
            <wp:extent cx="450850" cy="7315200"/>
            <wp:effectExtent l="0" t="0" r="0" b="0"/>
            <wp:wrapNone/>
            <wp:docPr id="13" name="Picture 13" descr="Most effective to least effectiv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Most effective to least effective.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454" b="-2404"/>
                    <a:stretch/>
                  </pic:blipFill>
                  <pic:spPr bwMode="auto">
                    <a:xfrm>
                      <a:off x="0" y="0"/>
                      <a:ext cx="4508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40B" w:rsidRPr="00BF240B">
        <w:rPr>
          <w:rStyle w:val="Heading1Char"/>
          <w:sz w:val="36"/>
          <w:szCs w:val="36"/>
        </w:rPr>
        <w:t>Hierarchy of Controls</w:t>
      </w:r>
    </w:p>
    <w:p w14:paraId="0E5050A5" w14:textId="3544B8C6" w:rsidR="00DE6261" w:rsidRPr="00D075F0" w:rsidRDefault="00FB0755" w:rsidP="000F7282">
      <w:pPr>
        <w:spacing w:after="0"/>
        <w:ind w:left="-1152"/>
        <w:rPr>
          <w:rFonts w:cstheme="minorHAnsi"/>
          <w:color w:val="000000"/>
          <w:szCs w:val="24"/>
          <w:shd w:val="clear" w:color="auto" w:fill="FFFFFF"/>
        </w:rPr>
      </w:pPr>
      <w:r w:rsidRPr="004D7616">
        <w:rPr>
          <w:rFonts w:cstheme="minorHAnsi"/>
          <w:color w:val="000000"/>
          <w:szCs w:val="24"/>
          <w:shd w:val="clear" w:color="auto" w:fill="FFFFFF"/>
        </w:rPr>
        <w:t xml:space="preserve">The practical and effective method of reducing laboratory professionals’ exposure and risk of illness or injury is to use the hierarchy of controls, and all levels work together </w:t>
      </w:r>
      <w:r w:rsidRPr="00042951">
        <w:rPr>
          <w:rFonts w:cstheme="minorHAnsi"/>
          <w:color w:val="000000"/>
          <w:szCs w:val="24"/>
          <w:shd w:val="clear" w:color="auto" w:fill="FFFFFF"/>
        </w:rPr>
        <w:t>collectively.</w:t>
      </w:r>
      <w:r>
        <w:rPr>
          <w:rFonts w:cstheme="minorHAnsi"/>
          <w:color w:val="000000"/>
          <w:szCs w:val="24"/>
          <w:shd w:val="clear" w:color="auto" w:fill="FFFFFF"/>
        </w:rPr>
        <w:t xml:space="preserve"> The risk control measure</w:t>
      </w:r>
      <w:r w:rsidRPr="00D075F0">
        <w:rPr>
          <w:rFonts w:cstheme="minorHAnsi"/>
          <w:color w:val="000000"/>
          <w:szCs w:val="24"/>
          <w:shd w:val="clear" w:color="auto" w:fill="FFFFFF"/>
        </w:rPr>
        <w:t xml:space="preserve"> prioritizes eliminatin</w:t>
      </w:r>
      <w:r>
        <w:rPr>
          <w:rFonts w:cstheme="minorHAnsi"/>
          <w:color w:val="000000"/>
          <w:szCs w:val="24"/>
          <w:shd w:val="clear" w:color="auto" w:fill="FFFFFF"/>
        </w:rPr>
        <w:t>g or substituting</w:t>
      </w:r>
      <w:r w:rsidRPr="00D075F0">
        <w:rPr>
          <w:rFonts w:cstheme="minorHAnsi"/>
          <w:color w:val="000000"/>
          <w:szCs w:val="24"/>
          <w:shd w:val="clear" w:color="auto" w:fill="FFFFFF"/>
        </w:rPr>
        <w:t xml:space="preserve"> hazards, followed by substitutin</w:t>
      </w:r>
      <w:r>
        <w:rPr>
          <w:rFonts w:cstheme="minorHAnsi"/>
          <w:color w:val="000000"/>
          <w:szCs w:val="24"/>
          <w:shd w:val="clear" w:color="auto" w:fill="FFFFFF"/>
        </w:rPr>
        <w:t>g</w:t>
      </w:r>
      <w:r w:rsidRPr="00D075F0">
        <w:rPr>
          <w:rFonts w:cstheme="minorHAnsi"/>
          <w:color w:val="000000"/>
          <w:szCs w:val="24"/>
          <w:shd w:val="clear" w:color="auto" w:fill="FFFFFF"/>
        </w:rPr>
        <w:t xml:space="preserve"> engineering controls, administrative controls, and personal protective equipment. The aim is to proactively manage risks and promote a safe laboratory environment</w:t>
      </w:r>
      <w:r w:rsidR="00D075F0">
        <w:rPr>
          <w:rFonts w:cstheme="minorHAnsi"/>
          <w:color w:val="000000"/>
          <w:szCs w:val="24"/>
          <w:shd w:val="clear" w:color="auto" w:fill="FFFFFF"/>
        </w:rPr>
        <w:t>.</w:t>
      </w:r>
    </w:p>
    <w:p w14:paraId="108D0A54" w14:textId="287158AD" w:rsidR="750184AA" w:rsidRPr="00D43965" w:rsidRDefault="000F7282" w:rsidP="00EA2B93">
      <w:pPr>
        <w:spacing w:before="240" w:after="240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D43965">
        <w:rPr>
          <w:rStyle w:val="Heading1Char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BE18742" wp14:editId="1C1C061E">
                <wp:simplePos x="0" y="0"/>
                <wp:positionH relativeFrom="column">
                  <wp:posOffset>6111875</wp:posOffset>
                </wp:positionH>
                <wp:positionV relativeFrom="paragraph">
                  <wp:posOffset>29845</wp:posOffset>
                </wp:positionV>
                <wp:extent cx="752475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E911C" w14:textId="10F70827" w:rsidR="00323C7B" w:rsidRPr="00323C7B" w:rsidRDefault="00323C7B" w:rsidP="00F3061D">
                            <w:pPr>
                              <w:spacing w:line="240" w:lineRule="auto"/>
                            </w:pPr>
                            <w:r w:rsidRPr="00323C7B">
                              <w:t>Most</w:t>
                            </w:r>
                          </w:p>
                          <w:p w14:paraId="70008A32" w14:textId="0856DC58" w:rsidR="00323C7B" w:rsidRDefault="00323C7B" w:rsidP="00F3061D">
                            <w:pPr>
                              <w:spacing w:line="240" w:lineRule="auto"/>
                            </w:pPr>
                            <w:r w:rsidRPr="00323C7B">
                              <w:t>Effective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18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25pt;margin-top:2.35pt;width:59.2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" filled="f" stroked="f">
                <v:textbox style="mso-fit-shape-to-text:t">
                  <w:txbxContent>
                    <w:p w14:paraId="4B4E911C" w14:textId="10F70827" w:rsidR="00323C7B" w:rsidRPr="00323C7B" w:rsidRDefault="00323C7B" w:rsidP="00F3061D">
                      <w:pPr>
                        <w:spacing w:line="240" w:lineRule="auto"/>
                      </w:pPr>
                      <w:r w:rsidRPr="00323C7B">
                        <w:t>Most</w:t>
                      </w:r>
                    </w:p>
                    <w:p w14:paraId="70008A32" w14:textId="0856DC58" w:rsidR="00323C7B" w:rsidRDefault="00323C7B" w:rsidP="00F3061D">
                      <w:pPr>
                        <w:spacing w:line="240" w:lineRule="auto"/>
                      </w:pPr>
                      <w:r w:rsidRPr="00323C7B">
                        <w:t>Effective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0C42F047" w14:textId="51A7C1AA" w:rsidR="00BF240B" w:rsidRPr="00650712" w:rsidRDefault="000F7282" w:rsidP="00AD180B">
      <w:pPr>
        <w:spacing w:after="240"/>
        <w:rPr>
          <w:color w:val="2F5496" w:themeColor="accent1" w:themeShade="BF"/>
          <w:sz w:val="28"/>
          <w:szCs w:val="28"/>
        </w:rPr>
      </w:pPr>
      <w:r w:rsidRPr="00650712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0104EC73" wp14:editId="5D7C89FF">
            <wp:simplePos x="0" y="0"/>
            <wp:positionH relativeFrom="column">
              <wp:posOffset>-660400</wp:posOffset>
            </wp:positionH>
            <wp:positionV relativeFrom="paragraph">
              <wp:posOffset>470535</wp:posOffset>
            </wp:positionV>
            <wp:extent cx="5981700" cy="647700"/>
            <wp:effectExtent l="0" t="57150" r="0" b="1905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37" b="13072"/>
                    <a:stretch/>
                  </pic:blipFill>
                  <pic:spPr bwMode="auto">
                    <a:xfrm>
                      <a:off x="0" y="0"/>
                      <a:ext cx="5981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0EE" w:rsidRPr="00650712">
        <w:rPr>
          <w:noProof/>
          <w:color w:val="2F5496" w:themeColor="accent1" w:themeShade="BF"/>
        </w:rPr>
        <w:drawing>
          <wp:anchor distT="0" distB="0" distL="114300" distR="114300" simplePos="0" relativeHeight="251658240" behindDoc="1" locked="0" layoutInCell="1" allowOverlap="1" wp14:anchorId="441D5272" wp14:editId="3E609D12">
            <wp:simplePos x="0" y="0"/>
            <wp:positionH relativeFrom="margin">
              <wp:posOffset>3067050</wp:posOffset>
            </wp:positionH>
            <wp:positionV relativeFrom="paragraph">
              <wp:posOffset>330835</wp:posOffset>
            </wp:positionV>
            <wp:extent cx="3206750" cy="929640"/>
            <wp:effectExtent l="0" t="0" r="0" b="0"/>
            <wp:wrapTight wrapText="bothSides">
              <wp:wrapPolygon edited="1">
                <wp:start x="2245" y="3161"/>
                <wp:lineTo x="1073" y="5532"/>
                <wp:lineTo x="976" y="6059"/>
                <wp:lineTo x="3513" y="18176"/>
                <wp:lineTo x="18933" y="18176"/>
                <wp:lineTo x="21470" y="6849"/>
                <wp:lineTo x="21420" y="4478"/>
                <wp:lineTo x="20201" y="3161"/>
                <wp:lineTo x="2245" y="316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0" t="41935" r="19638" b="40322"/>
                    <a:stretch/>
                  </pic:blipFill>
                  <pic:spPr bwMode="auto">
                    <a:xfrm>
                      <a:off x="0" y="0"/>
                      <a:ext cx="320675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0EE" w:rsidRPr="00650712">
        <w:rPr>
          <w:noProof/>
          <w:color w:val="2F5496" w:themeColor="accent1" w:themeShade="BF"/>
        </w:rPr>
        <w:drawing>
          <wp:anchor distT="0" distB="0" distL="114300" distR="114300" simplePos="0" relativeHeight="251669504" behindDoc="1" locked="0" layoutInCell="1" allowOverlap="1" wp14:anchorId="1004FF29" wp14:editId="001E7BDD">
            <wp:simplePos x="0" y="0"/>
            <wp:positionH relativeFrom="leftMargin">
              <wp:posOffset>14605</wp:posOffset>
            </wp:positionH>
            <wp:positionV relativeFrom="paragraph">
              <wp:posOffset>360045</wp:posOffset>
            </wp:positionV>
            <wp:extent cx="828675" cy="837565"/>
            <wp:effectExtent l="0" t="0" r="9525" b="635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095" w:rsidRPr="00650712">
        <w:rPr>
          <w:color w:val="2F5496" w:themeColor="accent1" w:themeShade="BF"/>
          <w:sz w:val="28"/>
          <w:szCs w:val="28"/>
        </w:rPr>
        <w:t xml:space="preserve">                        </w:t>
      </w:r>
      <w:r w:rsidR="00650712" w:rsidRPr="00650712">
        <w:rPr>
          <w:color w:val="2F5496" w:themeColor="accent1" w:themeShade="BF"/>
          <w:sz w:val="28"/>
          <w:szCs w:val="28"/>
        </w:rPr>
        <w:t xml:space="preserve"> </w:t>
      </w:r>
      <w:r w:rsidR="00AD180B" w:rsidRPr="00650712">
        <w:rPr>
          <w:color w:val="2F5496" w:themeColor="accent1" w:themeShade="BF"/>
          <w:sz w:val="28"/>
          <w:szCs w:val="28"/>
        </w:rPr>
        <w:t xml:space="preserve">    </w:t>
      </w:r>
      <w:r w:rsidR="00D46095" w:rsidRPr="00650712">
        <w:rPr>
          <w:color w:val="2F5496" w:themeColor="accent1" w:themeShade="BF"/>
          <w:sz w:val="28"/>
          <w:szCs w:val="28"/>
        </w:rPr>
        <w:t xml:space="preserve">                  </w:t>
      </w:r>
      <w:r w:rsidR="00650712" w:rsidRPr="00650712">
        <w:rPr>
          <w:color w:val="2F5496" w:themeColor="accent1" w:themeShade="BF"/>
          <w:sz w:val="28"/>
          <w:szCs w:val="28"/>
        </w:rPr>
        <w:t xml:space="preserve"> </w:t>
      </w:r>
      <w:r w:rsidR="00AD180B" w:rsidRPr="00650712">
        <w:rPr>
          <w:color w:val="2F5496" w:themeColor="accent1" w:themeShade="BF"/>
          <w:sz w:val="28"/>
          <w:szCs w:val="28"/>
        </w:rPr>
        <w:tab/>
      </w:r>
      <w:r w:rsidR="00AD180B" w:rsidRPr="00650712">
        <w:rPr>
          <w:color w:val="2F5496" w:themeColor="accent1" w:themeShade="BF"/>
          <w:sz w:val="28"/>
          <w:szCs w:val="28"/>
        </w:rPr>
        <w:tab/>
      </w:r>
    </w:p>
    <w:p w14:paraId="1ADFDD8C" w14:textId="4C85F007" w:rsidR="00BF240B" w:rsidRDefault="00BF240B" w:rsidP="00BF240B"/>
    <w:p w14:paraId="7C0A71C1" w14:textId="2FF56E8F" w:rsidR="00EF5598" w:rsidRDefault="00BF240B" w:rsidP="00F130EE">
      <w:pPr>
        <w:spacing w:line="240" w:lineRule="auto"/>
        <w:rPr>
          <w:szCs w:val="24"/>
        </w:rPr>
      </w:pPr>
      <w:r w:rsidRPr="00D43965">
        <w:rPr>
          <w:szCs w:val="24"/>
        </w:rPr>
        <w:t>You want to physically remove the hazard using the most effective hierarchy of control.</w:t>
      </w:r>
    </w:p>
    <w:p w14:paraId="22E73E99" w14:textId="34E9B274" w:rsidR="00EA2B93" w:rsidRDefault="000F7282" w:rsidP="000F7282">
      <w:pPr>
        <w:spacing w:line="276" w:lineRule="auto"/>
      </w:pPr>
      <w:r w:rsidRPr="00EA2B93">
        <w:rPr>
          <w:noProof/>
        </w:rPr>
        <w:drawing>
          <wp:anchor distT="0" distB="0" distL="114300" distR="114300" simplePos="0" relativeHeight="251660288" behindDoc="1" locked="0" layoutInCell="1" allowOverlap="1" wp14:anchorId="3A07AC20" wp14:editId="18CC7931">
            <wp:simplePos x="0" y="0"/>
            <wp:positionH relativeFrom="margin">
              <wp:posOffset>3359150</wp:posOffset>
            </wp:positionH>
            <wp:positionV relativeFrom="paragraph">
              <wp:posOffset>257810</wp:posOffset>
            </wp:positionV>
            <wp:extent cx="2654300" cy="799465"/>
            <wp:effectExtent l="0" t="0" r="0" b="0"/>
            <wp:wrapTight wrapText="bothSides">
              <wp:wrapPolygon edited="1">
                <wp:start x="3304" y="1322"/>
                <wp:lineTo x="-318" y="5290"/>
                <wp:lineTo x="-127" y="18735"/>
                <wp:lineTo x="18805" y="19396"/>
                <wp:lineTo x="19186" y="16310"/>
                <wp:lineTo x="20329" y="9257"/>
                <wp:lineTo x="20965" y="6171"/>
                <wp:lineTo x="20838" y="3967"/>
                <wp:lineTo x="19821" y="1322"/>
                <wp:lineTo x="3304" y="1322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3" t="41503" r="22849" b="41822"/>
                    <a:stretch/>
                  </pic:blipFill>
                  <pic:spPr bwMode="auto">
                    <a:xfrm>
                      <a:off x="0" y="0"/>
                      <a:ext cx="26543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965">
        <w:rPr>
          <w:noProof/>
          <w:szCs w:val="24"/>
        </w:rPr>
        <w:drawing>
          <wp:anchor distT="0" distB="0" distL="114300" distR="114300" simplePos="0" relativeHeight="251671552" behindDoc="1" locked="0" layoutInCell="1" allowOverlap="1" wp14:anchorId="3DA0DDBF" wp14:editId="48A562DF">
            <wp:simplePos x="0" y="0"/>
            <wp:positionH relativeFrom="column">
              <wp:posOffset>-810895</wp:posOffset>
            </wp:positionH>
            <wp:positionV relativeFrom="paragraph">
              <wp:posOffset>219710</wp:posOffset>
            </wp:positionV>
            <wp:extent cx="833120" cy="751840"/>
            <wp:effectExtent l="57150" t="38100" r="43180" b="4826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31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965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CA26574" wp14:editId="68F9F19A">
            <wp:simplePos x="0" y="0"/>
            <wp:positionH relativeFrom="column">
              <wp:posOffset>-584200</wp:posOffset>
            </wp:positionH>
            <wp:positionV relativeFrom="paragraph">
              <wp:posOffset>250825</wp:posOffset>
            </wp:positionV>
            <wp:extent cx="6972300" cy="704850"/>
            <wp:effectExtent l="0" t="0" r="0" b="1905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6" b="21568"/>
                    <a:stretch/>
                  </pic:blipFill>
                  <pic:spPr bwMode="auto">
                    <a:xfrm>
                      <a:off x="0" y="0"/>
                      <a:ext cx="6972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40B" w:rsidRPr="00D43965">
        <w:rPr>
          <w:szCs w:val="24"/>
        </w:rPr>
        <w:t xml:space="preserve">Ex.: </w:t>
      </w:r>
      <w:r w:rsidR="00FB0755" w:rsidRPr="00FB0755">
        <w:rPr>
          <w:szCs w:val="24"/>
        </w:rPr>
        <w:t>Laboratories test specimens with unknown infection types/titers, eliminating infectious organisms is not a typical option.</w:t>
      </w:r>
    </w:p>
    <w:p w14:paraId="76A084B1" w14:textId="33D259BE" w:rsidR="000442E7" w:rsidRPr="00D43965" w:rsidRDefault="000442E7" w:rsidP="00F130EE">
      <w:pPr>
        <w:spacing w:line="240" w:lineRule="auto"/>
        <w:rPr>
          <w:szCs w:val="24"/>
        </w:rPr>
      </w:pPr>
      <w:r w:rsidRPr="00D43965">
        <w:rPr>
          <w:szCs w:val="24"/>
        </w:rPr>
        <w:t>You want to replace the hazard with something less hazardous or nonhazardous.</w:t>
      </w:r>
    </w:p>
    <w:p w14:paraId="4FE4832C" w14:textId="3E84516D" w:rsidR="00EF5598" w:rsidRDefault="000F7282" w:rsidP="000F7282">
      <w:pPr>
        <w:spacing w:line="276" w:lineRule="auto"/>
      </w:pPr>
      <w:r w:rsidRPr="00EA2B93">
        <w:rPr>
          <w:noProof/>
        </w:rPr>
        <w:drawing>
          <wp:anchor distT="0" distB="0" distL="114300" distR="114300" simplePos="0" relativeHeight="251662336" behindDoc="1" locked="0" layoutInCell="1" allowOverlap="1" wp14:anchorId="60C15DED" wp14:editId="7AE72E72">
            <wp:simplePos x="0" y="0"/>
            <wp:positionH relativeFrom="margin">
              <wp:posOffset>3816350</wp:posOffset>
            </wp:positionH>
            <wp:positionV relativeFrom="paragraph">
              <wp:posOffset>108585</wp:posOffset>
            </wp:positionV>
            <wp:extent cx="1924050" cy="640080"/>
            <wp:effectExtent l="0" t="0" r="0" b="7620"/>
            <wp:wrapTight wrapText="bothSides">
              <wp:wrapPolygon edited="1">
                <wp:start x="5815" y="2501"/>
                <wp:lineTo x="2565" y="2501"/>
                <wp:lineTo x="605" y="5524"/>
                <wp:lineTo x="4061" y="20448"/>
                <wp:lineTo x="23469" y="20448"/>
                <wp:lineTo x="22985" y="9938"/>
                <wp:lineTo x="20838" y="4151"/>
                <wp:lineTo x="19039" y="2057"/>
                <wp:lineTo x="10661" y="1671"/>
                <wp:lineTo x="5815" y="250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9" t="39504" r="26321" b="43194"/>
                    <a:stretch/>
                  </pic:blipFill>
                  <pic:spPr bwMode="auto">
                    <a:xfrm>
                      <a:off x="0" y="0"/>
                      <a:ext cx="19240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803FE1B" wp14:editId="5E06E82C">
            <wp:simplePos x="0" y="0"/>
            <wp:positionH relativeFrom="column">
              <wp:posOffset>-821055</wp:posOffset>
            </wp:positionH>
            <wp:positionV relativeFrom="paragraph">
              <wp:posOffset>67310</wp:posOffset>
            </wp:positionV>
            <wp:extent cx="833120" cy="751840"/>
            <wp:effectExtent l="57150" t="38100" r="43180" b="4826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31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166A77F" wp14:editId="7D390C08">
            <wp:simplePos x="0" y="0"/>
            <wp:positionH relativeFrom="column">
              <wp:posOffset>-482600</wp:posOffset>
            </wp:positionH>
            <wp:positionV relativeFrom="paragraph">
              <wp:posOffset>133985</wp:posOffset>
            </wp:positionV>
            <wp:extent cx="6943725" cy="67945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4" r="5564" b="20261"/>
                    <a:stretch/>
                  </pic:blipFill>
                  <pic:spPr bwMode="auto">
                    <a:xfrm>
                      <a:off x="0" y="0"/>
                      <a:ext cx="694372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2E7" w:rsidRPr="00D43965">
        <w:rPr>
          <w:szCs w:val="24"/>
        </w:rPr>
        <w:t xml:space="preserve">Ex.: </w:t>
      </w:r>
      <w:r w:rsidR="00FB0755">
        <w:rPr>
          <w:szCs w:val="24"/>
        </w:rPr>
        <w:t>Like</w:t>
      </w:r>
      <w:r w:rsidR="00EA2B93" w:rsidRPr="00D43965">
        <w:rPr>
          <w:szCs w:val="24"/>
        </w:rPr>
        <w:t xml:space="preserve"> elimination, substitution is not a typical option.</w:t>
      </w:r>
    </w:p>
    <w:p w14:paraId="27ABE89C" w14:textId="17F79546" w:rsidR="000442E7" w:rsidRPr="00D43965" w:rsidRDefault="000442E7" w:rsidP="000442E7">
      <w:pPr>
        <w:rPr>
          <w:szCs w:val="24"/>
        </w:rPr>
      </w:pPr>
      <w:r w:rsidRPr="00D43965">
        <w:rPr>
          <w:szCs w:val="24"/>
        </w:rPr>
        <w:t>You want to isolate people from the hazard or place a barrier between the worker and the hazard.</w:t>
      </w:r>
    </w:p>
    <w:p w14:paraId="16A79121" w14:textId="79B4981A" w:rsidR="009D0366" w:rsidRDefault="00C14044" w:rsidP="000442E7">
      <w:r>
        <w:rPr>
          <w:noProof/>
        </w:rPr>
        <w:drawing>
          <wp:anchor distT="0" distB="0" distL="114300" distR="114300" simplePos="0" relativeHeight="251675648" behindDoc="1" locked="0" layoutInCell="1" allowOverlap="1" wp14:anchorId="70405ED8" wp14:editId="6B438732">
            <wp:simplePos x="0" y="0"/>
            <wp:positionH relativeFrom="column">
              <wp:posOffset>-822325</wp:posOffset>
            </wp:positionH>
            <wp:positionV relativeFrom="paragraph">
              <wp:posOffset>209550</wp:posOffset>
            </wp:positionV>
            <wp:extent cx="833120" cy="751840"/>
            <wp:effectExtent l="57150" t="38100" r="43180" b="48260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31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F39CDB3" wp14:editId="1893ECA8">
            <wp:simplePos x="0" y="0"/>
            <wp:positionH relativeFrom="margin">
              <wp:posOffset>4140200</wp:posOffset>
            </wp:positionH>
            <wp:positionV relativeFrom="page">
              <wp:posOffset>6248400</wp:posOffset>
            </wp:positionV>
            <wp:extent cx="1295400" cy="592455"/>
            <wp:effectExtent l="0" t="0" r="0" b="0"/>
            <wp:wrapTight wrapText="bothSides">
              <wp:wrapPolygon edited="1">
                <wp:start x="7505" y="864"/>
                <wp:lineTo x="2624" y="2160"/>
                <wp:lineTo x="0" y="3240"/>
                <wp:lineTo x="4028" y="17698"/>
                <wp:lineTo x="27091" y="17914"/>
                <wp:lineTo x="26908" y="6048"/>
                <wp:lineTo x="19953" y="5616"/>
                <wp:lineTo x="19953" y="3456"/>
                <wp:lineTo x="18854" y="864"/>
                <wp:lineTo x="7505" y="864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1" r="-2813"/>
                    <a:stretch/>
                  </pic:blipFill>
                  <pic:spPr bwMode="auto">
                    <a:xfrm>
                      <a:off x="0" y="0"/>
                      <a:ext cx="1295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282">
        <w:rPr>
          <w:noProof/>
        </w:rPr>
        <w:drawing>
          <wp:anchor distT="0" distB="0" distL="114300" distR="114300" simplePos="0" relativeHeight="251665408" behindDoc="1" locked="0" layoutInCell="1" allowOverlap="1" wp14:anchorId="74D8F197" wp14:editId="203C16D5">
            <wp:simplePos x="0" y="0"/>
            <wp:positionH relativeFrom="column">
              <wp:posOffset>-1352550</wp:posOffset>
            </wp:positionH>
            <wp:positionV relativeFrom="paragraph">
              <wp:posOffset>401320</wp:posOffset>
            </wp:positionV>
            <wp:extent cx="5972175" cy="577850"/>
            <wp:effectExtent l="0" t="1905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4" t="28759" b="19651"/>
                    <a:stretch/>
                  </pic:blipFill>
                  <pic:spPr bwMode="auto">
                    <a:xfrm>
                      <a:off x="0" y="0"/>
                      <a:ext cx="59721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2E7" w:rsidRPr="00D43965">
        <w:rPr>
          <w:szCs w:val="24"/>
        </w:rPr>
        <w:t xml:space="preserve">Ex.: </w:t>
      </w:r>
      <w:r w:rsidR="00FB0755" w:rsidRPr="00FB0755">
        <w:rPr>
          <w:szCs w:val="24"/>
        </w:rPr>
        <w:t>A Class II biological safety cabinet creates a barrier to reduce exposure risk by containing infectious aerosols and droplets</w:t>
      </w:r>
      <w:r w:rsidR="00F80598" w:rsidRPr="00D43965">
        <w:rPr>
          <w:szCs w:val="24"/>
        </w:rPr>
        <w:t>.</w:t>
      </w:r>
    </w:p>
    <w:p w14:paraId="3A6F218B" w14:textId="11EEA205" w:rsidR="009D0366" w:rsidRPr="00D43965" w:rsidRDefault="00FB0755" w:rsidP="009D0366">
      <w:pPr>
        <w:rPr>
          <w:szCs w:val="24"/>
        </w:rPr>
      </w:pPr>
      <w:r w:rsidRPr="00FB0755">
        <w:rPr>
          <w:szCs w:val="24"/>
        </w:rPr>
        <w:t>You need training, written procedures, policies, and documented best practices that change how individuals work</w:t>
      </w:r>
      <w:r w:rsidR="009D0366" w:rsidRPr="00D43965">
        <w:rPr>
          <w:szCs w:val="24"/>
        </w:rPr>
        <w:t>.</w:t>
      </w:r>
    </w:p>
    <w:p w14:paraId="5E85E538" w14:textId="32091F77" w:rsidR="000F7282" w:rsidRDefault="00C14044" w:rsidP="00C14044">
      <w:pPr>
        <w:spacing w:line="276" w:lineRule="auto"/>
        <w:rPr>
          <w:szCs w:val="24"/>
        </w:rPr>
      </w:pPr>
      <w:r w:rsidRPr="00EA2B93">
        <w:rPr>
          <w:noProof/>
        </w:rPr>
        <w:drawing>
          <wp:anchor distT="0" distB="0" distL="114300" distR="114300" simplePos="0" relativeHeight="251677696" behindDoc="1" locked="0" layoutInCell="1" allowOverlap="1" wp14:anchorId="53960708" wp14:editId="33EF2B5D">
            <wp:simplePos x="0" y="0"/>
            <wp:positionH relativeFrom="column">
              <wp:posOffset>-857250</wp:posOffset>
            </wp:positionH>
            <wp:positionV relativeFrom="paragraph">
              <wp:posOffset>211455</wp:posOffset>
            </wp:positionV>
            <wp:extent cx="820420" cy="739775"/>
            <wp:effectExtent l="57150" t="57150" r="55880" b="412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04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75453E3" wp14:editId="2308D719">
            <wp:simplePos x="0" y="0"/>
            <wp:positionH relativeFrom="margin">
              <wp:posOffset>3594100</wp:posOffset>
            </wp:positionH>
            <wp:positionV relativeFrom="page">
              <wp:posOffset>7124700</wp:posOffset>
            </wp:positionV>
            <wp:extent cx="1720850" cy="789940"/>
            <wp:effectExtent l="0" t="0" r="0" b="0"/>
            <wp:wrapTight wrapText="bothSides">
              <wp:wrapPolygon edited="1">
                <wp:start x="12563" y="1440"/>
                <wp:lineTo x="11241" y="3840"/>
                <wp:lineTo x="11351" y="5280"/>
                <wp:lineTo x="15208" y="20160"/>
                <wp:lineTo x="16090" y="20160"/>
                <wp:lineTo x="33612" y="20160"/>
                <wp:lineTo x="33612" y="3360"/>
                <wp:lineTo x="19616" y="3840"/>
                <wp:lineTo x="18294" y="1440"/>
                <wp:lineTo x="12563" y="1440"/>
              </wp:wrapPolygon>
            </wp:wrapTight>
            <wp:docPr id="11" name="Picture 11" descr="Then use this control, personal protective equip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hen use this control, personal protective equipment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8" r="68590" b="21569"/>
                    <a:stretch/>
                  </pic:blipFill>
                  <pic:spPr bwMode="auto">
                    <a:xfrm>
                      <a:off x="0" y="0"/>
                      <a:ext cx="17208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282">
        <w:rPr>
          <w:noProof/>
        </w:rPr>
        <w:drawing>
          <wp:anchor distT="0" distB="0" distL="114300" distR="114300" simplePos="0" relativeHeight="251667456" behindDoc="1" locked="0" layoutInCell="1" allowOverlap="1" wp14:anchorId="220181D1" wp14:editId="7AD4A93A">
            <wp:simplePos x="0" y="0"/>
            <wp:positionH relativeFrom="column">
              <wp:posOffset>-425450</wp:posOffset>
            </wp:positionH>
            <wp:positionV relativeFrom="paragraph">
              <wp:posOffset>414655</wp:posOffset>
            </wp:positionV>
            <wp:extent cx="5365750" cy="488950"/>
            <wp:effectExtent l="0" t="38100" r="0" b="635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2" t="28758" r="13229" b="21569"/>
                    <a:stretch/>
                  </pic:blipFill>
                  <pic:spPr bwMode="auto">
                    <a:xfrm>
                      <a:off x="0" y="0"/>
                      <a:ext cx="5365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366" w:rsidRPr="00D43965">
        <w:rPr>
          <w:szCs w:val="24"/>
        </w:rPr>
        <w:t xml:space="preserve">Ex.: </w:t>
      </w:r>
      <w:r w:rsidR="00FB0755" w:rsidRPr="00FB0755">
        <w:rPr>
          <w:szCs w:val="24"/>
        </w:rPr>
        <w:t>Develop standard operation procedures that outline the safety and training for working with infectious organisms</w:t>
      </w:r>
      <w:r w:rsidR="00EA2B93" w:rsidRPr="00D43965">
        <w:rPr>
          <w:szCs w:val="24"/>
        </w:rPr>
        <w:t>.</w:t>
      </w:r>
    </w:p>
    <w:p w14:paraId="5AE09B0B" w14:textId="7F3B74B6" w:rsidR="000F18E6" w:rsidRPr="00D43965" w:rsidRDefault="000F18E6" w:rsidP="00C14044">
      <w:pPr>
        <w:spacing w:line="360" w:lineRule="auto"/>
        <w:rPr>
          <w:szCs w:val="24"/>
        </w:rPr>
      </w:pPr>
      <w:r w:rsidRPr="00D43965">
        <w:rPr>
          <w:szCs w:val="24"/>
        </w:rPr>
        <w:t>You need specialized clothing or equipment to minimize exposure to hazards.</w:t>
      </w:r>
    </w:p>
    <w:p w14:paraId="6FD63D9D" w14:textId="5FBA5CB4" w:rsidR="009D0366" w:rsidRPr="00D43965" w:rsidRDefault="000F7282" w:rsidP="00EA2B93">
      <w:pPr>
        <w:rPr>
          <w:szCs w:val="24"/>
        </w:rPr>
      </w:pPr>
      <w:r w:rsidRPr="00323C7B">
        <w:rPr>
          <w:rStyle w:val="FooterCha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34358B" wp14:editId="0E48B809">
                <wp:simplePos x="0" y="0"/>
                <wp:positionH relativeFrom="rightMargin">
                  <wp:align>left</wp:align>
                </wp:positionH>
                <wp:positionV relativeFrom="paragraph">
                  <wp:posOffset>521335</wp:posOffset>
                </wp:positionV>
                <wp:extent cx="68580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2A2C" w14:textId="31C80988" w:rsidR="00323C7B" w:rsidRPr="00323C7B" w:rsidRDefault="00323C7B" w:rsidP="00323C7B">
                            <w:r>
                              <w:t>Least</w:t>
                            </w:r>
                          </w:p>
                          <w:p w14:paraId="0D4DA78A" w14:textId="77777777" w:rsidR="00323C7B" w:rsidRDefault="00323C7B" w:rsidP="00323C7B">
                            <w:r w:rsidRPr="00323C7B">
                              <w:t>Effective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4358B" id="_x0000_s1027" type="#_x0000_t202" style="position:absolute;margin-left:0;margin-top:41.05pt;width:54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7s+wEAANQ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" filled="f" stroked="f">
                <v:textbox style="mso-fit-shape-to-text:t">
                  <w:txbxContent>
                    <w:p w14:paraId="1EBB2A2C" w14:textId="31C80988" w:rsidR="00323C7B" w:rsidRPr="00323C7B" w:rsidRDefault="00323C7B" w:rsidP="00323C7B">
                      <w:r>
                        <w:t>Least</w:t>
                      </w:r>
                    </w:p>
                    <w:p w14:paraId="0D4DA78A" w14:textId="77777777" w:rsidR="00323C7B" w:rsidRDefault="00323C7B" w:rsidP="00323C7B">
                      <w:r w:rsidRPr="00323C7B">
                        <w:t>Effective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18E6" w:rsidRPr="00D43965">
        <w:rPr>
          <w:szCs w:val="24"/>
        </w:rPr>
        <w:t xml:space="preserve">Ex.:  </w:t>
      </w:r>
      <w:r w:rsidR="00EA2B93" w:rsidRPr="00D43965">
        <w:rPr>
          <w:szCs w:val="24"/>
        </w:rPr>
        <w:t>The last line of defense is to wear the appropriate type and fit PPE for procedures involving highly infectious organisms.</w:t>
      </w:r>
    </w:p>
    <w:sectPr w:rsidR="009D0366" w:rsidRPr="00D43965" w:rsidSect="00C5564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B22D" w14:textId="77777777" w:rsidR="004440C6" w:rsidRDefault="004440C6" w:rsidP="00BF240B">
      <w:r>
        <w:separator/>
      </w:r>
    </w:p>
  </w:endnote>
  <w:endnote w:type="continuationSeparator" w:id="0">
    <w:p w14:paraId="5CCA9369" w14:textId="77777777" w:rsidR="004440C6" w:rsidRDefault="004440C6" w:rsidP="00BF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491" w14:textId="77777777" w:rsidR="00CF2C26" w:rsidRDefault="00CF2C26" w:rsidP="00CF2C26"/>
  <w:p w14:paraId="6B115A6C" w14:textId="77777777" w:rsidR="00CF2C26" w:rsidRPr="00BF240B" w:rsidRDefault="00CF2C26" w:rsidP="00CF2C26">
    <w:r w:rsidRPr="000F18E6">
      <w:t>This job aid is a component of the free, on-demand CDC training course “</w:t>
    </w:r>
    <w:hyperlink r:id="rId1" w:history="1">
      <w:r w:rsidRPr="000F18E6">
        <w:rPr>
          <w:rStyle w:val="Hyperlink"/>
        </w:rPr>
        <w:t>Fundamentals of Laboratory Safety</w:t>
      </w:r>
    </w:hyperlink>
    <w:r w:rsidRPr="000F18E6">
      <w:t xml:space="preserve">.” Find the course at </w:t>
    </w:r>
    <w:hyperlink r:id="rId2" w:history="1">
      <w:r w:rsidRPr="000F18E6">
        <w:rPr>
          <w:rStyle w:val="Hyperlink"/>
        </w:rPr>
        <w:t>https://reach.cdc.gov/training</w:t>
      </w:r>
    </w:hyperlink>
    <w:r w:rsidRPr="000F18E6">
      <w:t>.</w:t>
    </w:r>
  </w:p>
  <w:p w14:paraId="54626668" w14:textId="2D2969FB" w:rsidR="00C55649" w:rsidRDefault="00CF2C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697542" wp14:editId="6001918F">
          <wp:simplePos x="0" y="0"/>
          <wp:positionH relativeFrom="column">
            <wp:posOffset>-901700</wp:posOffset>
          </wp:positionH>
          <wp:positionV relativeFrom="paragraph">
            <wp:posOffset>-9780905</wp:posOffset>
          </wp:positionV>
          <wp:extent cx="7891145" cy="511810"/>
          <wp:effectExtent l="0" t="0" r="0" b="2540"/>
          <wp:wrapNone/>
          <wp:docPr id="1803984406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22213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751" w14:textId="77777777" w:rsidR="00455DD2" w:rsidRDefault="00455DD2" w:rsidP="00455DD2"/>
  <w:p w14:paraId="7BA4EF80" w14:textId="77F11445" w:rsidR="00455DD2" w:rsidRPr="00BF240B" w:rsidRDefault="00455DD2" w:rsidP="00455DD2">
    <w:r w:rsidRPr="000F18E6">
      <w:t>This job aid is a component of the free, on-demand CDC training course “</w:t>
    </w:r>
    <w:hyperlink r:id="rId1" w:history="1">
      <w:r w:rsidRPr="000F18E6">
        <w:rPr>
          <w:rStyle w:val="Hyperlink"/>
        </w:rPr>
        <w:t>Fundamentals of Laboratory Safety</w:t>
      </w:r>
    </w:hyperlink>
    <w:r w:rsidRPr="000F18E6">
      <w:t xml:space="preserve">.” Find the course at </w:t>
    </w:r>
    <w:hyperlink r:id="rId2" w:history="1">
      <w:r w:rsidRPr="000F18E6">
        <w:rPr>
          <w:rStyle w:val="Hyperlink"/>
        </w:rPr>
        <w:t>https://reach.cdc.gov/training</w:t>
      </w:r>
    </w:hyperlink>
    <w:r w:rsidRPr="000F18E6">
      <w:t>.</w:t>
    </w:r>
  </w:p>
  <w:p w14:paraId="1E5F07B0" w14:textId="77777777" w:rsidR="00455DD2" w:rsidRDefault="00455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5395" w14:textId="77777777" w:rsidR="004440C6" w:rsidRDefault="004440C6" w:rsidP="00BF240B">
      <w:r>
        <w:separator/>
      </w:r>
    </w:p>
  </w:footnote>
  <w:footnote w:type="continuationSeparator" w:id="0">
    <w:p w14:paraId="15CEB5A0" w14:textId="77777777" w:rsidR="004440C6" w:rsidRDefault="004440C6" w:rsidP="00BF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4C13" w14:textId="1F21236C" w:rsidR="00C23C2F" w:rsidRDefault="00C23C2F" w:rsidP="00C55649">
    <w:pPr>
      <w:pStyle w:val="Header"/>
      <w:tabs>
        <w:tab w:val="clear" w:pos="4680"/>
        <w:tab w:val="clear" w:pos="9360"/>
        <w:tab w:val="left" w:pos="14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BE98" w14:textId="3D685400" w:rsidR="00C55649" w:rsidRDefault="00C55649">
    <w:pPr>
      <w:pStyle w:val="Header"/>
      <w:rPr>
        <w:noProof/>
      </w:rPr>
    </w:pPr>
  </w:p>
  <w:p w14:paraId="58D34349" w14:textId="77777777" w:rsidR="00C55649" w:rsidRDefault="00C55649">
    <w:pPr>
      <w:pStyle w:val="Header"/>
      <w:rPr>
        <w:noProof/>
      </w:rPr>
    </w:pPr>
  </w:p>
  <w:p w14:paraId="7CC36630" w14:textId="60329F77" w:rsidR="00C23C2F" w:rsidRDefault="00000000">
    <w:pPr>
      <w:pStyle w:val="Header"/>
    </w:pPr>
    <w:r>
      <w:rPr>
        <w:noProof/>
      </w:rPr>
      <w:pict w14:anchorId="2870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22502" o:spid="_x0000_s1033" type="#_x0000_t75" style="position:absolute;margin-left:0;margin-top:0;width:894.5pt;height:1127.4pt;z-index:-251656192;mso-position-horizontal:center;mso-position-horizontal-relative:margin;mso-position-vertical:center;mso-position-vertical-relative:margin" o:allowincell="f">
          <v:imagedata r:id="rId1" o:title="Picture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6D38" w14:textId="083D037F" w:rsidR="00C23C2F" w:rsidRDefault="00000000">
    <w:pPr>
      <w:pStyle w:val="Header"/>
    </w:pPr>
    <w:r>
      <w:rPr>
        <w:noProof/>
      </w:rPr>
      <w:pict w14:anchorId="27BBD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22500" o:spid="_x0000_s1031" type="#_x0000_t75" style="position:absolute;margin-left:0;margin-top:0;width:894.5pt;height:1127.4pt;z-index:-251658240;mso-position-horizontal:center;mso-position-horizontal-relative:margin;mso-position-vertical:center;mso-position-vertical-relative:margin" o:allowincell="f">
          <v:imagedata r:id="rId1" o:title="Pictur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0B"/>
    <w:rsid w:val="00043983"/>
    <w:rsid w:val="000442E7"/>
    <w:rsid w:val="000F18E6"/>
    <w:rsid w:val="000F7282"/>
    <w:rsid w:val="00124D08"/>
    <w:rsid w:val="00236CDD"/>
    <w:rsid w:val="00264739"/>
    <w:rsid w:val="002718F6"/>
    <w:rsid w:val="00283388"/>
    <w:rsid w:val="002C08E1"/>
    <w:rsid w:val="00323C7B"/>
    <w:rsid w:val="00345C59"/>
    <w:rsid w:val="003657E5"/>
    <w:rsid w:val="00381E1E"/>
    <w:rsid w:val="003B0610"/>
    <w:rsid w:val="003E4B6B"/>
    <w:rsid w:val="004440C6"/>
    <w:rsid w:val="00455369"/>
    <w:rsid w:val="00455DD2"/>
    <w:rsid w:val="004751C0"/>
    <w:rsid w:val="004B14F6"/>
    <w:rsid w:val="004D6D95"/>
    <w:rsid w:val="004E61CE"/>
    <w:rsid w:val="00650712"/>
    <w:rsid w:val="006A05A0"/>
    <w:rsid w:val="006A3CDC"/>
    <w:rsid w:val="007A23FA"/>
    <w:rsid w:val="0088183C"/>
    <w:rsid w:val="00897742"/>
    <w:rsid w:val="009D0366"/>
    <w:rsid w:val="009E6F45"/>
    <w:rsid w:val="009E7E20"/>
    <w:rsid w:val="00A06BE6"/>
    <w:rsid w:val="00A1510E"/>
    <w:rsid w:val="00A15817"/>
    <w:rsid w:val="00AA21E0"/>
    <w:rsid w:val="00AD180B"/>
    <w:rsid w:val="00AD295D"/>
    <w:rsid w:val="00AF4F50"/>
    <w:rsid w:val="00B04349"/>
    <w:rsid w:val="00B36C2F"/>
    <w:rsid w:val="00B710B1"/>
    <w:rsid w:val="00B77FD1"/>
    <w:rsid w:val="00B93246"/>
    <w:rsid w:val="00BB5B19"/>
    <w:rsid w:val="00BF240B"/>
    <w:rsid w:val="00C1155C"/>
    <w:rsid w:val="00C14044"/>
    <w:rsid w:val="00C23C2F"/>
    <w:rsid w:val="00C2609F"/>
    <w:rsid w:val="00C55649"/>
    <w:rsid w:val="00C91199"/>
    <w:rsid w:val="00CA2A8A"/>
    <w:rsid w:val="00CA5FAD"/>
    <w:rsid w:val="00CB2500"/>
    <w:rsid w:val="00CB2CA1"/>
    <w:rsid w:val="00CB3CF8"/>
    <w:rsid w:val="00CD6DB1"/>
    <w:rsid w:val="00CF2C26"/>
    <w:rsid w:val="00D075F0"/>
    <w:rsid w:val="00D43965"/>
    <w:rsid w:val="00D46095"/>
    <w:rsid w:val="00DA3485"/>
    <w:rsid w:val="00DB0BE0"/>
    <w:rsid w:val="00DB530D"/>
    <w:rsid w:val="00DE6261"/>
    <w:rsid w:val="00E56732"/>
    <w:rsid w:val="00EA2B93"/>
    <w:rsid w:val="00EF5598"/>
    <w:rsid w:val="00F130EE"/>
    <w:rsid w:val="00F3061D"/>
    <w:rsid w:val="00F3179E"/>
    <w:rsid w:val="00F80598"/>
    <w:rsid w:val="00FB0755"/>
    <w:rsid w:val="00FD04C3"/>
    <w:rsid w:val="00FD2B9E"/>
    <w:rsid w:val="00FF712D"/>
    <w:rsid w:val="16123572"/>
    <w:rsid w:val="175FBC19"/>
    <w:rsid w:val="3039D492"/>
    <w:rsid w:val="75018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4174F"/>
  <w15:chartTrackingRefBased/>
  <w15:docId w15:val="{261830DA-4273-4D22-9A00-23129F25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45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9E6F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6F45"/>
  </w:style>
  <w:style w:type="paragraph" w:styleId="Header">
    <w:name w:val="header"/>
    <w:basedOn w:val="Normal"/>
    <w:link w:val="HeaderChar"/>
    <w:uiPriority w:val="99"/>
    <w:unhideWhenUsed/>
    <w:rsid w:val="00BF2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40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F2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40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2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1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5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1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4B6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hyperlink" Target="https://reach.cdc.gov/training" TargetMode="External"/><Relationship Id="rId1" Type="http://schemas.openxmlformats.org/officeDocument/2006/relationships/hyperlink" Target="https://reach.cdc.gov/course/fundamentals-laboratory-safet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each.cdc.gov/training" TargetMode="External"/><Relationship Id="rId1" Type="http://schemas.openxmlformats.org/officeDocument/2006/relationships/hyperlink" Target="https://reach.cdc.gov/course/fundamentals-laboratory-safe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83f67-f095-408a-ba0c-9ceed776a936">
      <Terms xmlns="http://schemas.microsoft.com/office/infopath/2007/PartnerControls"/>
    </lcf76f155ced4ddcb4097134ff3c332f>
    <TaxCatchAll xmlns="001d176f-032d-4e1d-af68-9c7808ed6c5e" xsi:nil="true"/>
    <_dlc_DocId xmlns="001d176f-032d-4e1d-af68-9c7808ed6c5e">JZPHUY6TUVTK-944062531-116174</_dlc_DocId>
    <_dlc_DocIdUrl xmlns="001d176f-032d-4e1d-af68-9c7808ed6c5e">
      <Url>https://cdc.sharepoint.com/sites/OLSS-DLS/Training/_layouts/15/DocIdRedir.aspx?ID=JZPHUY6TUVTK-944062531-116174</Url>
      <Description>JZPHUY6TUVTK-944062531-116174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659361-DD5D-4367-9FCE-2D651F949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CF8B5-6A2C-47A0-8ED7-789463854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9635A-B0F8-454E-A8CD-A68598E76028}">
  <ds:schemaRefs>
    <ds:schemaRef ds:uri="http://schemas.microsoft.com/office/2006/metadata/properties"/>
    <ds:schemaRef ds:uri="http://schemas.microsoft.com/office/infopath/2007/PartnerControls"/>
    <ds:schemaRef ds:uri="e1583f67-f095-408a-ba0c-9ceed776a936"/>
    <ds:schemaRef ds:uri="001d176f-032d-4e1d-af68-9c7808ed6c5e"/>
  </ds:schemaRefs>
</ds:datastoreItem>
</file>

<file path=customXml/itemProps4.xml><?xml version="1.0" encoding="utf-8"?>
<ds:datastoreItem xmlns:ds="http://schemas.openxmlformats.org/officeDocument/2006/customXml" ds:itemID="{910012C2-D776-4CA9-9F7B-474B5279D2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5072FC-03A5-4D32-BE9C-8E4481909F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Ujj, Bence (CDC/IOD/OLSS/CLSR)</dc:creator>
  <cp:keywords/>
  <dc:description/>
  <cp:lastModifiedBy>Judge, Adam (CDC/OD/OLSR/DLS) (CTR)</cp:lastModifiedBy>
  <cp:revision>3</cp:revision>
  <cp:lastPrinted>2024-11-21T21:55:00Z</cp:lastPrinted>
  <dcterms:created xsi:type="dcterms:W3CDTF">2024-12-05T19:47:00Z</dcterms:created>
  <dcterms:modified xsi:type="dcterms:W3CDTF">2024-12-05T19:47:00Z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13b8527e-b3b1-429c-94a2-d829bb70862d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2023-12-07T13:43:53Z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f74f5271-1116-4a8b-a3bc-6ed8ab4ac68b</vt:lpwstr>
  </property>
  <property fmtid="{D5CDD505-2E9C-101B-9397-08002B2CF9AE}" pid="9" name="MSIP_Label_7b94a7b8-f06c-4dfe-bdcc-9b548fd58c31_ContentBits">
    <vt:lpwstr>0</vt:lpwstr>
  </property>
  <property fmtid="{D5CDD505-2E9C-101B-9397-08002B2CF9AE}" pid="10" name="ContentTypeId">
    <vt:lpwstr>0x010100C8640E9B5FA1244DA1A720691C9A509F</vt:lpwstr>
  </property>
  <property fmtid="{D5CDD505-2E9C-101B-9397-08002B2CF9AE}" pid="11" name="_dlc_DocIdItemGuid">
    <vt:lpwstr>1146558f-ed26-4dbc-b15f-23a61a0acf9a</vt:lpwstr>
  </property>
  <property fmtid="{D5CDD505-2E9C-101B-9397-08002B2CF9AE}" pid="12" name="Order">
    <vt:r8>9496200</vt:r8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